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D0" w:rsidRPr="00905225" w:rsidRDefault="009052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5225">
        <w:rPr>
          <w:rFonts w:ascii="Times New Roman" w:hAnsi="Times New Roman" w:cs="Times New Roman"/>
          <w:sz w:val="28"/>
          <w:szCs w:val="28"/>
          <w:lang w:val="kk-KZ"/>
        </w:rPr>
        <w:t xml:space="preserve">Утверждаю </w:t>
      </w:r>
    </w:p>
    <w:p w:rsidR="00905225" w:rsidRDefault="009052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5225">
        <w:rPr>
          <w:rFonts w:ascii="Times New Roman" w:hAnsi="Times New Roman" w:cs="Times New Roman"/>
          <w:sz w:val="28"/>
          <w:szCs w:val="28"/>
          <w:lang w:val="kk-KZ"/>
        </w:rPr>
        <w:t>Директор школы  ____________Нуржанов Д.Ж</w:t>
      </w:r>
    </w:p>
    <w:p w:rsidR="00905225" w:rsidRPr="00905225" w:rsidRDefault="00905225" w:rsidP="00905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5225" w:rsidRDefault="00905225" w:rsidP="00905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5225" w:rsidRDefault="00905225" w:rsidP="00905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5225" w:rsidRPr="00905225" w:rsidRDefault="00905225" w:rsidP="00905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5225" w:rsidRDefault="00905225" w:rsidP="00905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5225" w:rsidRDefault="00905225" w:rsidP="00905225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Преспективный план организовонной деятельности на 2023-2024 учебный год на основании Типового учебного плана дошкольного воспитаниея и обучения и Типового учебной программы дошкольного воспитания и обучения</w:t>
      </w:r>
    </w:p>
    <w:p w:rsidR="00905225" w:rsidRPr="00905225" w:rsidRDefault="00905225" w:rsidP="00905225">
      <w:pPr>
        <w:tabs>
          <w:tab w:val="left" w:pos="403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(мини-центр)</w:t>
      </w:r>
    </w:p>
    <w:sectPr w:rsidR="00905225" w:rsidRPr="00905225" w:rsidSect="009052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8D0"/>
    <w:rsid w:val="008D18D0"/>
    <w:rsid w:val="0090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</dc:creator>
  <cp:keywords/>
  <dc:description/>
  <cp:lastModifiedBy>Дархан</cp:lastModifiedBy>
  <cp:revision>2</cp:revision>
  <cp:lastPrinted>2025-02-05T06:56:00Z</cp:lastPrinted>
  <dcterms:created xsi:type="dcterms:W3CDTF">2025-02-05T06:52:00Z</dcterms:created>
  <dcterms:modified xsi:type="dcterms:W3CDTF">2025-02-05T07:00:00Z</dcterms:modified>
</cp:coreProperties>
</file>