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0E" w:rsidRDefault="00A3210E" w:rsidP="00A3210E">
      <w:pPr>
        <w:pStyle w:val="110"/>
        <w:ind w:left="0"/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</w:rPr>
        <w:t>Организация образования</w:t>
      </w:r>
      <w:r>
        <w:rPr>
          <w:sz w:val="24"/>
          <w:szCs w:val="24"/>
          <w:lang w:val="ru-RU"/>
        </w:rPr>
        <w:t>:</w:t>
      </w:r>
      <w:r w:rsidRPr="009F2519">
        <w:rPr>
          <w:sz w:val="24"/>
          <w:szCs w:val="24"/>
          <w:lang w:val="ru-RU"/>
        </w:rPr>
        <w:t>Мини</w:t>
      </w:r>
      <w:r>
        <w:rPr>
          <w:sz w:val="24"/>
          <w:szCs w:val="24"/>
          <w:lang w:val="ru-RU"/>
        </w:rPr>
        <w:t>-</w:t>
      </w:r>
      <w:r w:rsidRPr="009F2519">
        <w:rPr>
          <w:sz w:val="24"/>
          <w:szCs w:val="24"/>
          <w:lang w:val="ru-RU"/>
        </w:rPr>
        <w:t>ц</w:t>
      </w:r>
      <w:r w:rsidR="00EC500A">
        <w:rPr>
          <w:sz w:val="24"/>
          <w:szCs w:val="24"/>
          <w:lang w:val="ru-RU"/>
        </w:rPr>
        <w:t>ентр при КГУ "ОСШ села Узункуль</w:t>
      </w:r>
      <w:r w:rsidRPr="009F2519">
        <w:rPr>
          <w:sz w:val="24"/>
          <w:szCs w:val="24"/>
          <w:lang w:val="ru-RU"/>
        </w:rPr>
        <w:t>"</w:t>
      </w:r>
    </w:p>
    <w:p w:rsidR="00A3210E" w:rsidRDefault="00A3210E" w:rsidP="00A3210E">
      <w:pPr>
        <w:pStyle w:val="110"/>
        <w:ind w:left="0"/>
        <w:rPr>
          <w:sz w:val="24"/>
          <w:szCs w:val="24"/>
        </w:rPr>
      </w:pPr>
      <w:r>
        <w:rPr>
          <w:sz w:val="24"/>
          <w:szCs w:val="24"/>
        </w:rPr>
        <w:t>Группа</w:t>
      </w:r>
      <w:r>
        <w:rPr>
          <w:sz w:val="24"/>
          <w:szCs w:val="24"/>
          <w:lang w:val="ru-RU"/>
        </w:rPr>
        <w:t>: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средняя группа </w:t>
      </w:r>
      <w:r>
        <w:rPr>
          <w:sz w:val="24"/>
          <w:szCs w:val="24"/>
          <w:u w:val="single"/>
        </w:rPr>
        <w:tab/>
      </w:r>
    </w:p>
    <w:p w:rsidR="00A3210E" w:rsidRDefault="00A3210E" w:rsidP="00A3210E">
      <w:pPr>
        <w:pStyle w:val="110"/>
        <w:ind w:left="0"/>
        <w:rPr>
          <w:color w:val="FF0000"/>
          <w:sz w:val="24"/>
          <w:szCs w:val="24"/>
          <w:lang w:val="ru-RU"/>
        </w:rPr>
      </w:pPr>
      <w:r>
        <w:rPr>
          <w:sz w:val="24"/>
          <w:szCs w:val="24"/>
        </w:rPr>
        <w:t>Возраст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детей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  <w:lang w:val="ru-RU"/>
        </w:rPr>
        <w:t xml:space="preserve"> С 3 х  до 4х лет_</w:t>
      </w:r>
    </w:p>
    <w:p w:rsidR="00A3210E" w:rsidRPr="00A3210E" w:rsidRDefault="00A3210E" w:rsidP="00A3210E">
      <w:pPr>
        <w:pStyle w:val="110"/>
        <w:ind w:left="0"/>
        <w:rPr>
          <w:sz w:val="24"/>
          <w:szCs w:val="24"/>
          <w:u w:val="single"/>
          <w:lang w:val="ru-RU"/>
        </w:rPr>
      </w:pP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период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составлен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план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  <w:u w:val="single"/>
          <w:lang w:val="ru-RU"/>
        </w:rPr>
        <w:t>– декабрь   2023 год</w:t>
      </w:r>
      <w:r>
        <w:rPr>
          <w:sz w:val="24"/>
          <w:szCs w:val="24"/>
          <w:u w:val="single"/>
        </w:rPr>
        <w:t xml:space="preserve"> </w:t>
      </w:r>
    </w:p>
    <w:tbl>
      <w:tblPr>
        <w:tblW w:w="1476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3712"/>
        <w:gridCol w:w="10489"/>
      </w:tblGrid>
      <w:tr w:rsidR="00A3210E" w:rsidTr="00381101">
        <w:trPr>
          <w:trHeight w:val="1475"/>
        </w:trPr>
        <w:tc>
          <w:tcPr>
            <w:tcW w:w="567" w:type="dxa"/>
            <w:textDirection w:val="btLr"/>
          </w:tcPr>
          <w:p w:rsidR="00A3210E" w:rsidRDefault="00A3210E" w:rsidP="00381101">
            <w:pPr>
              <w:pStyle w:val="TableParagraph"/>
              <w:spacing w:before="141"/>
              <w:ind w:left="39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МЕСЯЦ</w:t>
            </w: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rPr>
                <w:sz w:val="26"/>
              </w:rPr>
            </w:pPr>
          </w:p>
          <w:p w:rsidR="00A3210E" w:rsidRDefault="00A3210E" w:rsidP="00381101">
            <w:pPr>
              <w:pStyle w:val="TableParagraph"/>
              <w:spacing w:before="5"/>
              <w:rPr>
                <w:sz w:val="25"/>
              </w:rPr>
            </w:pPr>
          </w:p>
          <w:p w:rsidR="00A3210E" w:rsidRDefault="00A3210E" w:rsidP="00381101">
            <w:pPr>
              <w:pStyle w:val="TableParagraph"/>
              <w:ind w:left="1506"/>
              <w:rPr>
                <w:sz w:val="24"/>
              </w:rPr>
            </w:pPr>
            <w:r>
              <w:rPr>
                <w:sz w:val="24"/>
              </w:rPr>
              <w:t>Организованная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0489" w:type="dxa"/>
          </w:tcPr>
          <w:p w:rsidR="00A3210E" w:rsidRDefault="00A3210E" w:rsidP="00381101">
            <w:pPr>
              <w:pStyle w:val="TableParagraph"/>
              <w:rPr>
                <w:sz w:val="26"/>
              </w:rPr>
            </w:pPr>
          </w:p>
          <w:p w:rsidR="00A3210E" w:rsidRDefault="00A3210E" w:rsidP="00381101">
            <w:pPr>
              <w:pStyle w:val="TableParagraph"/>
              <w:spacing w:before="153"/>
              <w:ind w:left="731" w:right="168" w:hanging="490"/>
              <w:jc w:val="center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9"/>
                <w:sz w:val="24"/>
                <w:lang w:val="ru-RU"/>
              </w:rPr>
              <w:t xml:space="preserve">   </w:t>
            </w:r>
            <w:r>
              <w:rPr>
                <w:sz w:val="24"/>
                <w:lang w:val="ru-RU"/>
              </w:rPr>
              <w:t xml:space="preserve">организованной    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3210E" w:rsidTr="00381101">
        <w:trPr>
          <w:trHeight w:val="70"/>
        </w:trPr>
        <w:tc>
          <w:tcPr>
            <w:tcW w:w="567" w:type="dxa"/>
            <w:vMerge w:val="restart"/>
            <w:textDirection w:val="btLr"/>
          </w:tcPr>
          <w:p w:rsidR="00A3210E" w:rsidRDefault="00A3210E" w:rsidP="00381101">
            <w:pPr>
              <w:pStyle w:val="TableParagraph"/>
              <w:ind w:left="113" w:right="113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                        Декабрь 2023 г.</w:t>
            </w: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489" w:type="dxa"/>
          </w:tcPr>
          <w:p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Развивать и координировать двигательную систему и формировать интерес к физическим упражнениям. </w:t>
            </w:r>
          </w:p>
          <w:p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Развивать физические качества: ловкость, быстроту, координацию способствующую укреплению здоровья.</w:t>
            </w:r>
          </w:p>
          <w:p w:rsidR="00A3210E" w:rsidRP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элементарные навыки основных видов движений в ходьбе, беге, прыжках, метании и ловле.</w:t>
            </w:r>
            <w:r w:rsidRPr="00150529">
              <w:rPr>
                <w:sz w:val="24"/>
                <w:szCs w:val="24"/>
                <w:lang w:val="ru-RU"/>
              </w:rPr>
              <w:t xml:space="preserve"> </w:t>
            </w:r>
          </w:p>
          <w:p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культурно-гигиенические навыки о правилах личной гигиены.</w:t>
            </w:r>
          </w:p>
          <w:p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Формировать первоначальные навыки о здоровом образе жизни.</w:t>
            </w:r>
          </w:p>
          <w:p w:rsidR="00A3210E" w:rsidRPr="00150529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Научить кататься с невысокой горки и катать других</w:t>
            </w:r>
          </w:p>
          <w:p w:rsidR="00A3210E" w:rsidRDefault="00A3210E" w:rsidP="00381101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A3210E" w:rsidTr="00381101">
        <w:trPr>
          <w:trHeight w:val="376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before="42"/>
              <w:ind w:left="102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489" w:type="dxa"/>
          </w:tcPr>
          <w:p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Развивать устную речь в различных формах и видах детской деятельности.</w:t>
            </w:r>
          </w:p>
          <w:p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Развивать литературную речь, приобщать к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словестному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исскуству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,в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оспитывать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культуру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общения,художественное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восприятие и эстетический вкус.</w:t>
            </w:r>
          </w:p>
          <w:p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>
              <w:rPr>
                <w:b w:val="0"/>
                <w:sz w:val="24"/>
                <w:szCs w:val="24"/>
                <w:lang w:val="ru-RU"/>
              </w:rPr>
              <w:t>Обогощать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словарный запас путем применения дидактических и развивающих игр 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упражнений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.Н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аучить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правильному произношению гласных и согласных звуков; использовать в предложениях все части речи.</w:t>
            </w:r>
          </w:p>
        </w:tc>
      </w:tr>
      <w:tr w:rsidR="00A3210E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Художественная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10489" w:type="dxa"/>
          </w:tcPr>
          <w:p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Научить слушать и понимать художественное произведение, использовать образные слова, формировать интерес к обыгрыванию знакомых сказок.</w:t>
            </w:r>
          </w:p>
          <w:p w:rsidR="00A3210E" w:rsidRPr="00100B43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слушать и понимать содержание литературных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произведений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рименять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образные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слова,соблюдать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интонационную выразительность речи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персонажей,сопереживать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персонажам.</w:t>
            </w:r>
          </w:p>
        </w:tc>
      </w:tr>
      <w:tr w:rsidR="00A3210E" w:rsidTr="00381101">
        <w:trPr>
          <w:trHeight w:val="355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Pr="00A3210E" w:rsidRDefault="00A3210E" w:rsidP="00381101">
            <w:pPr>
              <w:pStyle w:val="TableParagraph"/>
              <w:spacing w:before="30"/>
              <w:ind w:left="102"/>
              <w:rPr>
                <w:sz w:val="24"/>
                <w:lang w:val="ru-RU"/>
              </w:rPr>
            </w:pPr>
            <w:r>
              <w:rPr>
                <w:sz w:val="24"/>
              </w:rPr>
              <w:t>Казахский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обучения)</w:t>
            </w:r>
          </w:p>
        </w:tc>
        <w:tc>
          <w:tcPr>
            <w:tcW w:w="10489" w:type="dxa"/>
          </w:tcPr>
          <w:p w:rsidR="00A3210E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Звуковая культура речи. </w:t>
            </w:r>
            <w:r>
              <w:rPr>
                <w:b w:val="0"/>
                <w:sz w:val="24"/>
                <w:szCs w:val="24"/>
              </w:rPr>
              <w:t>Научить внимательно слушать слова, произнесенные на казахском языке, а также правильно произносить и запоминать эти слова.</w:t>
            </w:r>
          </w:p>
          <w:p w:rsidR="00A3210E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Словарный запас: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>формировать навыки правильного произношения и понимания значения слов, обозначающих родственников (әке, ана, ата, әже, апа и другие), названия некоторых предметов домашнего обихода, фруктов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</w:p>
          <w:p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Грамматический строй языка:</w:t>
            </w:r>
            <w:bookmarkStart w:id="1" w:name="z792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r>
              <w:rPr>
                <w:b w:val="0"/>
                <w:sz w:val="24"/>
                <w:szCs w:val="24"/>
              </w:rPr>
              <w:t xml:space="preserve">научить понимать словосочетания и связанные части речи </w:t>
            </w:r>
            <w:r>
              <w:rPr>
                <w:b w:val="0"/>
                <w:sz w:val="24"/>
                <w:szCs w:val="24"/>
              </w:rPr>
              <w:lastRenderedPageBreak/>
              <w:t>(существительные и прилагательные, существительные и глаголы)</w:t>
            </w:r>
            <w:r>
              <w:rPr>
                <w:b w:val="0"/>
                <w:sz w:val="24"/>
                <w:szCs w:val="24"/>
                <w:lang w:val="ru-RU"/>
              </w:rPr>
              <w:t>.</w:t>
            </w:r>
            <w:r>
              <w:rPr>
                <w:b w:val="0"/>
                <w:sz w:val="24"/>
                <w:szCs w:val="24"/>
              </w:rPr>
              <w:t xml:space="preserve"> </w:t>
            </w:r>
            <w:bookmarkEnd w:id="1"/>
          </w:p>
          <w:p w:rsidR="00A3210E" w:rsidRPr="002F5258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</w:rPr>
            </w:pPr>
          </w:p>
          <w:p w:rsidR="00A3210E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Cs w:val="0"/>
                <w:sz w:val="24"/>
                <w:szCs w:val="24"/>
                <w:lang w:val="ru-RU"/>
              </w:rPr>
              <w:t>ВСЕ ЭТИ ЗАДАЧИ УЧИТЕЛЬ КАЗАХСКОГО ЯЗЫКА ПЛАНИРУЕТ В СВОЕМ ПЕРСПЕКТИВНОМ ПЛАНЕ, ВОСПИТАТЕЛЬ ЭТИ ЖЕ ЗАДАЧИ РЕШАЕТ НА ПРОТЯЖЕНИИ ВСЕГО ДНЯ В ЛЮБОЙ ДЕЯТЕЛЬНОСТИ С ДЕТЬМИ.</w:t>
            </w:r>
          </w:p>
        </w:tc>
      </w:tr>
      <w:tr w:rsidR="00A3210E" w:rsidTr="00381101">
        <w:trPr>
          <w:trHeight w:val="321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10489" w:type="dxa"/>
          </w:tcPr>
          <w:p w:rsidR="00A3210E" w:rsidRPr="009B1192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Формирование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елементарных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математических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представлений</w:t>
            </w:r>
            <w:proofErr w:type="gramStart"/>
            <w:r w:rsidRPr="009B1192"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 w:rsidRPr="009B1192">
              <w:rPr>
                <w:b w:val="0"/>
                <w:sz w:val="24"/>
                <w:szCs w:val="24"/>
                <w:lang w:val="ru-RU"/>
              </w:rPr>
              <w:t>родолжать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учить сооружать постройки по собственному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замыслу,обьединять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по сюжету и обыгрывать их.</w:t>
            </w:r>
          </w:p>
          <w:p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9B1192">
              <w:rPr>
                <w:b w:val="0"/>
                <w:sz w:val="24"/>
                <w:szCs w:val="24"/>
                <w:lang w:val="ru-RU"/>
              </w:rPr>
              <w:t xml:space="preserve">Формировать навыки </w:t>
            </w:r>
            <w:proofErr w:type="spellStart"/>
            <w:r w:rsidRPr="009B1192">
              <w:rPr>
                <w:b w:val="0"/>
                <w:sz w:val="24"/>
                <w:szCs w:val="24"/>
                <w:lang w:val="ru-RU"/>
              </w:rPr>
              <w:t>узнования</w:t>
            </w:r>
            <w:proofErr w:type="spellEnd"/>
            <w:r w:rsidRPr="009B1192">
              <w:rPr>
                <w:b w:val="0"/>
                <w:sz w:val="24"/>
                <w:szCs w:val="24"/>
                <w:lang w:val="ru-RU"/>
              </w:rPr>
              <w:t xml:space="preserve"> и называния геометрических фигур, научить </w:t>
            </w:r>
            <w:proofErr w:type="gramStart"/>
            <w:r w:rsidRPr="009B1192">
              <w:rPr>
                <w:b w:val="0"/>
                <w:sz w:val="24"/>
                <w:szCs w:val="24"/>
                <w:lang w:val="ru-RU"/>
              </w:rPr>
              <w:t>правильно</w:t>
            </w:r>
            <w:proofErr w:type="gramEnd"/>
            <w:r w:rsidRPr="009B1192">
              <w:rPr>
                <w:b w:val="0"/>
                <w:sz w:val="24"/>
                <w:szCs w:val="24"/>
                <w:lang w:val="ru-RU"/>
              </w:rPr>
              <w:t xml:space="preserve"> обследовать формы фигур.</w:t>
            </w:r>
          </w:p>
          <w:p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выделять из группы один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предмет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,р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асполагать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предметы в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ряд,по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величине,по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порядку.</w:t>
            </w:r>
          </w:p>
          <w:p w:rsidR="00A3210E" w:rsidRPr="009B1192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Формировать умение обозначать результат </w:t>
            </w:r>
            <w:proofErr w:type="spellStart"/>
            <w:r>
              <w:rPr>
                <w:b w:val="0"/>
                <w:sz w:val="24"/>
                <w:szCs w:val="24"/>
                <w:lang w:val="ru-RU"/>
              </w:rPr>
              <w:t>словами</w:t>
            </w:r>
            <w:proofErr w:type="gramStart"/>
            <w:r>
              <w:rPr>
                <w:b w:val="0"/>
                <w:sz w:val="24"/>
                <w:szCs w:val="24"/>
                <w:lang w:val="ru-RU"/>
              </w:rPr>
              <w:t>.З</w:t>
            </w:r>
            <w:proofErr w:type="gramEnd"/>
            <w:r>
              <w:rPr>
                <w:b w:val="0"/>
                <w:sz w:val="24"/>
                <w:szCs w:val="24"/>
                <w:lang w:val="ru-RU"/>
              </w:rPr>
              <w:t>акреплять</w:t>
            </w:r>
            <w:proofErr w:type="spellEnd"/>
            <w:r>
              <w:rPr>
                <w:b w:val="0"/>
                <w:sz w:val="24"/>
                <w:szCs w:val="24"/>
                <w:lang w:val="ru-RU"/>
              </w:rPr>
              <w:t xml:space="preserve"> знания о геометрических фигурах</w:t>
            </w:r>
          </w:p>
          <w:p w:rsidR="00A3210E" w:rsidRPr="009B1192" w:rsidRDefault="00A3210E" w:rsidP="00381101">
            <w:pPr>
              <w:pStyle w:val="11"/>
              <w:ind w:left="0"/>
              <w:jc w:val="both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A3210E" w:rsidTr="00381101">
        <w:trPr>
          <w:trHeight w:val="318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before="13"/>
              <w:ind w:left="102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10489" w:type="dxa"/>
          </w:tcPr>
          <w:p w:rsidR="00A3210E" w:rsidRPr="002F5258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уважительное и позитивное отношение к окружающей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среде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рироде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>. Закреплять знания о живой и неживой природе</w:t>
            </w:r>
          </w:p>
          <w:p w:rsidR="00A3210E" w:rsidRPr="002F5258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Обучить умению называть предметы ближайшего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окружения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,в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оспитывать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любовь к Родине,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симвалам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РК, через устное народное творчество Казахстана.</w:t>
            </w:r>
          </w:p>
          <w:p w:rsidR="00A3210E" w:rsidRDefault="00A3210E" w:rsidP="00381101">
            <w:pPr>
              <w:pStyle w:val="11"/>
              <w:ind w:left="0"/>
              <w:rPr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>Формировать навыки умения определять состояние погоды, наблюдать за сезонными изменениями в природ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е(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зима)</w:t>
            </w:r>
          </w:p>
        </w:tc>
      </w:tr>
      <w:tr w:rsidR="00A3210E" w:rsidTr="00381101">
        <w:trPr>
          <w:trHeight w:val="285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line="265" w:lineRule="exact"/>
              <w:ind w:left="102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</w:p>
        </w:tc>
        <w:tc>
          <w:tcPr>
            <w:tcW w:w="10489" w:type="dxa"/>
          </w:tcPr>
          <w:p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Продолжать учить сооружать простейшие постройки из деталей разных цветов и форм,</w:t>
            </w:r>
          </w:p>
          <w:p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Определять и называть части построек,</w:t>
            </w:r>
          </w:p>
          <w:p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>Соотносить части построек с размерами игрушек,</w:t>
            </w:r>
          </w:p>
          <w:p w:rsidR="00A3210E" w:rsidRPr="00F350CD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Закреплять умение конструировать из крупного и мелкого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стоительного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материала</w:t>
            </w:r>
          </w:p>
          <w:p w:rsidR="00A3210E" w:rsidRPr="009B1192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F350CD">
              <w:rPr>
                <w:b w:val="0"/>
                <w:sz w:val="24"/>
                <w:szCs w:val="24"/>
                <w:lang w:val="ru-RU"/>
              </w:rPr>
              <w:t xml:space="preserve">Продолжать формировать умение преобразовывать лист бумаги в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обьемные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50CD">
              <w:rPr>
                <w:b w:val="0"/>
                <w:sz w:val="24"/>
                <w:szCs w:val="24"/>
                <w:lang w:val="ru-RU"/>
              </w:rPr>
              <w:t>формы</w:t>
            </w:r>
            <w:proofErr w:type="gramStart"/>
            <w:r w:rsidRPr="00F350CD">
              <w:rPr>
                <w:b w:val="0"/>
                <w:sz w:val="24"/>
                <w:szCs w:val="24"/>
                <w:lang w:val="ru-RU"/>
              </w:rPr>
              <w:t>,и</w:t>
            </w:r>
            <w:proofErr w:type="gramEnd"/>
            <w:r w:rsidRPr="00F350CD">
              <w:rPr>
                <w:b w:val="0"/>
                <w:sz w:val="24"/>
                <w:szCs w:val="24"/>
                <w:lang w:val="ru-RU"/>
              </w:rPr>
              <w:t>спользуя</w:t>
            </w:r>
            <w:proofErr w:type="spellEnd"/>
            <w:r w:rsidRPr="00F350CD">
              <w:rPr>
                <w:b w:val="0"/>
                <w:sz w:val="24"/>
                <w:szCs w:val="24"/>
                <w:lang w:val="ru-RU"/>
              </w:rPr>
              <w:t xml:space="preserve"> различные приемы и способы.</w:t>
            </w:r>
          </w:p>
        </w:tc>
      </w:tr>
      <w:tr w:rsidR="00A3210E" w:rsidTr="00381101">
        <w:trPr>
          <w:trHeight w:val="302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before="3"/>
              <w:ind w:left="102"/>
              <w:rPr>
                <w:sz w:val="24"/>
              </w:rPr>
            </w:pPr>
            <w:r>
              <w:rPr>
                <w:sz w:val="24"/>
              </w:rPr>
              <w:t>Рисование</w:t>
            </w:r>
          </w:p>
        </w:tc>
        <w:tc>
          <w:tcPr>
            <w:tcW w:w="10489" w:type="dxa"/>
          </w:tcPr>
          <w:p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Развивать эстетический вкус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ребенка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утем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нетрадионной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техники рисования(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спонж,вата,палоски,веревки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>)</w:t>
            </w:r>
          </w:p>
          <w:p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Научить видеть красоту в своей работе.</w:t>
            </w:r>
          </w:p>
          <w:p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Формировать интерес к изобразительному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ускусству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,р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азвивать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творческое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мышление,воображение</w:t>
            </w:r>
            <w:proofErr w:type="spellEnd"/>
          </w:p>
          <w:p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Закреплть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навыки изображения овощей и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фруктов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,п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редметы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круглой формы</w:t>
            </w:r>
          </w:p>
          <w:p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Закреплять навыки техники рисования,</w:t>
            </w:r>
          </w:p>
          <w:p w:rsidR="00A3210E" w:rsidRPr="00E73A04" w:rsidRDefault="00A3210E" w:rsidP="00381101">
            <w:pPr>
              <w:pStyle w:val="11"/>
              <w:ind w:left="141"/>
              <w:jc w:val="both"/>
              <w:rPr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Воспитывать интерес к изобразительной деятельности.</w:t>
            </w:r>
          </w:p>
        </w:tc>
      </w:tr>
      <w:tr w:rsidR="00A3210E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Лепка</w:t>
            </w:r>
          </w:p>
        </w:tc>
        <w:tc>
          <w:tcPr>
            <w:tcW w:w="10489" w:type="dxa"/>
          </w:tcPr>
          <w:p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Совершенствовать умения раскатывать комок глину или пластилин между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ладонями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,к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руговыми</w:t>
            </w:r>
            <w:proofErr w:type="spellEnd"/>
            <w:r w:rsidRPr="00514C7C">
              <w:rPr>
                <w:b w:val="0"/>
                <w:sz w:val="24"/>
                <w:szCs w:val="24"/>
                <w:lang w:val="ru-RU"/>
              </w:rPr>
              <w:t xml:space="preserve"> движениями,</w:t>
            </w:r>
          </w:p>
          <w:p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Закрепить свойства </w:t>
            </w:r>
            <w:proofErr w:type="spellStart"/>
            <w:r w:rsidRPr="00514C7C">
              <w:rPr>
                <w:b w:val="0"/>
                <w:sz w:val="24"/>
                <w:szCs w:val="24"/>
                <w:lang w:val="ru-RU"/>
              </w:rPr>
              <w:t>глинины</w:t>
            </w:r>
            <w:proofErr w:type="spellEnd"/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>пластилина и теста.</w:t>
            </w:r>
          </w:p>
          <w:p w:rsidR="00A3210E" w:rsidRPr="00514C7C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>Продолжать учить технике приемам лепки</w:t>
            </w:r>
          </w:p>
          <w:p w:rsidR="00A3210E" w:rsidRPr="00514C7C" w:rsidRDefault="00A3210E" w:rsidP="00381101">
            <w:pPr>
              <w:pStyle w:val="11"/>
              <w:ind w:left="141"/>
              <w:jc w:val="both"/>
              <w:rPr>
                <w:sz w:val="20"/>
                <w:lang w:val="ru-RU"/>
              </w:rPr>
            </w:pPr>
            <w:r w:rsidRPr="00514C7C">
              <w:rPr>
                <w:b w:val="0"/>
                <w:sz w:val="24"/>
                <w:szCs w:val="24"/>
                <w:lang w:val="ru-RU"/>
              </w:rPr>
              <w:t xml:space="preserve">Учить основным навыкам и </w:t>
            </w:r>
            <w:proofErr w:type="gramStart"/>
            <w:r w:rsidRPr="00514C7C">
              <w:rPr>
                <w:b w:val="0"/>
                <w:sz w:val="24"/>
                <w:szCs w:val="24"/>
                <w:lang w:val="ru-RU"/>
              </w:rPr>
              <w:t>умениям</w:t>
            </w:r>
            <w:proofErr w:type="gramEnd"/>
            <w:r w:rsidRPr="00514C7C">
              <w:rPr>
                <w:b w:val="0"/>
                <w:sz w:val="24"/>
                <w:szCs w:val="24"/>
                <w:lang w:val="ru-RU"/>
              </w:rPr>
              <w:t xml:space="preserve"> необходимым для лепки.</w:t>
            </w:r>
          </w:p>
        </w:tc>
      </w:tr>
      <w:tr w:rsidR="00A3210E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Аппликация</w:t>
            </w:r>
          </w:p>
        </w:tc>
        <w:tc>
          <w:tcPr>
            <w:tcW w:w="10489" w:type="dxa"/>
          </w:tcPr>
          <w:p w:rsidR="00A3210E" w:rsidRPr="00294359" w:rsidRDefault="00A3210E" w:rsidP="00381101">
            <w:pPr>
              <w:pStyle w:val="11"/>
              <w:ind w:left="141"/>
              <w:jc w:val="both"/>
              <w:rPr>
                <w:b w:val="0"/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Продолжать закреплять навыки техники наклеивания, подбирать готовые формы из цветной бумаги, располагать и наклеивать крупные и мелкие элементы.</w:t>
            </w:r>
          </w:p>
          <w:p w:rsidR="00A3210E" w:rsidRPr="00514C7C" w:rsidRDefault="00A3210E" w:rsidP="00381101">
            <w:pPr>
              <w:pStyle w:val="11"/>
              <w:ind w:left="141"/>
              <w:jc w:val="both"/>
              <w:rPr>
                <w:sz w:val="24"/>
                <w:szCs w:val="24"/>
                <w:lang w:val="ru-RU"/>
              </w:rPr>
            </w:pPr>
            <w:r w:rsidRPr="00294359">
              <w:rPr>
                <w:b w:val="0"/>
                <w:sz w:val="24"/>
                <w:szCs w:val="24"/>
                <w:lang w:val="ru-RU"/>
              </w:rPr>
              <w:t>Формировать умения работать с ножницами, технику работы   с ножницами закреплять.</w:t>
            </w:r>
          </w:p>
        </w:tc>
      </w:tr>
      <w:tr w:rsidR="00A3210E" w:rsidTr="00381101">
        <w:trPr>
          <w:trHeight w:val="275"/>
        </w:trPr>
        <w:tc>
          <w:tcPr>
            <w:tcW w:w="567" w:type="dxa"/>
            <w:vMerge/>
            <w:tcBorders>
              <w:top w:val="nil"/>
            </w:tcBorders>
          </w:tcPr>
          <w:p w:rsidR="00A3210E" w:rsidRDefault="00A3210E" w:rsidP="00381101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712" w:type="dxa"/>
          </w:tcPr>
          <w:p w:rsidR="00A3210E" w:rsidRDefault="00A3210E" w:rsidP="00381101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0489" w:type="dxa"/>
          </w:tcPr>
          <w:p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Воспитывать интерес к эстетической стороне окружающей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действительности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,у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>довлетворять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потребности детей с самовыражении и развитию творческих способностей, </w:t>
            </w:r>
          </w:p>
          <w:p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Продолжать знакомить </w:t>
            </w:r>
            <w:proofErr w:type="spellStart"/>
            <w:r w:rsidRPr="002F5258">
              <w:rPr>
                <w:b w:val="0"/>
                <w:sz w:val="24"/>
                <w:szCs w:val="24"/>
                <w:lang w:val="ru-RU"/>
              </w:rPr>
              <w:t>жетей</w:t>
            </w:r>
            <w:proofErr w:type="spellEnd"/>
            <w:r w:rsidRPr="002F5258">
              <w:rPr>
                <w:b w:val="0"/>
                <w:sz w:val="24"/>
                <w:szCs w:val="24"/>
                <w:lang w:val="ru-RU"/>
              </w:rPr>
              <w:t xml:space="preserve"> с предметами прикладного искусства, игрушками и музыкально-ритмическими произведениями.</w:t>
            </w:r>
          </w:p>
          <w:p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Формировать навыки пения совместно </w:t>
            </w:r>
            <w:proofErr w:type="gramStart"/>
            <w:r w:rsidRPr="002F5258">
              <w:rPr>
                <w:b w:val="0"/>
                <w:sz w:val="24"/>
                <w:szCs w:val="24"/>
                <w:lang w:val="ru-RU"/>
              </w:rPr>
              <w:t>со</w:t>
            </w:r>
            <w:proofErr w:type="gramEnd"/>
            <w:r w:rsidRPr="002F5258">
              <w:rPr>
                <w:b w:val="0"/>
                <w:sz w:val="24"/>
                <w:szCs w:val="24"/>
                <w:lang w:val="ru-RU"/>
              </w:rPr>
              <w:t xml:space="preserve"> взрослыми, выполнения элементарных движений под плясовые мелодии.</w:t>
            </w:r>
          </w:p>
          <w:p w:rsidR="00A3210E" w:rsidRPr="002F5258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  <w:r w:rsidRPr="002F5258">
              <w:rPr>
                <w:b w:val="0"/>
                <w:sz w:val="24"/>
                <w:szCs w:val="24"/>
                <w:lang w:val="ru-RU"/>
              </w:rPr>
              <w:t xml:space="preserve"> Учить реагировать на начало и конец музыкального сопровождения.</w:t>
            </w:r>
          </w:p>
          <w:p w:rsidR="00A3210E" w:rsidRPr="00294359" w:rsidRDefault="00A3210E" w:rsidP="00381101">
            <w:pPr>
              <w:pStyle w:val="11"/>
              <w:ind w:left="141"/>
              <w:rPr>
                <w:b w:val="0"/>
                <w:sz w:val="24"/>
                <w:szCs w:val="24"/>
                <w:lang w:val="ru-RU"/>
              </w:rPr>
            </w:pPr>
          </w:p>
          <w:p w:rsidR="00A3210E" w:rsidRDefault="00A3210E" w:rsidP="00381101">
            <w:pPr>
              <w:pStyle w:val="11"/>
              <w:ind w:left="0"/>
              <w:rPr>
                <w:b w:val="0"/>
                <w:sz w:val="24"/>
                <w:szCs w:val="24"/>
                <w:lang w:val="ru-RU"/>
              </w:rPr>
            </w:pPr>
          </w:p>
        </w:tc>
      </w:tr>
    </w:tbl>
    <w:p w:rsidR="00A3210E" w:rsidRDefault="00A3210E" w:rsidP="00A3210E">
      <w:pPr>
        <w:rPr>
          <w:color w:val="FF0000"/>
          <w:sz w:val="32"/>
          <w:szCs w:val="32"/>
        </w:rPr>
      </w:pPr>
    </w:p>
    <w:p w:rsidR="00F759C5" w:rsidRDefault="00F759C5"/>
    <w:sectPr w:rsidR="00F759C5" w:rsidSect="00DD5DE0">
      <w:pgSz w:w="16838" w:h="11906" w:orient="landscape"/>
      <w:pgMar w:top="709" w:right="1134" w:bottom="850" w:left="1134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9D"/>
    <w:rsid w:val="00A3210E"/>
    <w:rsid w:val="00C5629D"/>
    <w:rsid w:val="00DD5DE0"/>
    <w:rsid w:val="00E73728"/>
    <w:rsid w:val="00EC500A"/>
    <w:rsid w:val="00F75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0E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0E"/>
    <w:rPr>
      <w:rFonts w:ascii="Times New Roman" w:eastAsia="SimSu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</w:pPr>
    <w:rPr>
      <w:rFonts w:eastAsia="Times New Roman"/>
      <w:lang w:val="kk-KZ"/>
    </w:rPr>
  </w:style>
  <w:style w:type="paragraph" w:customStyle="1" w:styleId="110">
    <w:name w:val="Заголовок 11"/>
    <w:basedOn w:val="a"/>
    <w:uiPriority w:val="1"/>
    <w:qFormat/>
    <w:rsid w:val="00A3210E"/>
    <w:pPr>
      <w:widowControl w:val="0"/>
      <w:autoSpaceDE w:val="0"/>
      <w:autoSpaceDN w:val="0"/>
      <w:spacing w:after="0" w:line="240" w:lineRule="auto"/>
      <w:ind w:left="962"/>
      <w:outlineLvl w:val="1"/>
    </w:pPr>
    <w:rPr>
      <w:rFonts w:eastAsia="Times New Roman"/>
      <w:b/>
      <w:bCs/>
      <w:sz w:val="28"/>
      <w:szCs w:val="28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4166</Characters>
  <Application>Microsoft Office Word</Application>
  <DocSecurity>0</DocSecurity>
  <Lines>34</Lines>
  <Paragraphs>9</Paragraphs>
  <ScaleCrop>false</ScaleCrop>
  <Company/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Дархан</cp:lastModifiedBy>
  <cp:revision>2</cp:revision>
  <dcterms:created xsi:type="dcterms:W3CDTF">2025-02-05T07:12:00Z</dcterms:created>
  <dcterms:modified xsi:type="dcterms:W3CDTF">2025-02-05T07:12:00Z</dcterms:modified>
</cp:coreProperties>
</file>